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Kdo přijme proroka, že je to prorok, dostane odměnu jako prorok, čteme v dnešním evangeliu. Musím přiznat, že tato slova mi doposu</w:t>
      </w:r>
      <w:r>
        <w:rPr/>
        <w:t xml:space="preserve">d </w:t>
      </w:r>
      <w:r>
        <w:rPr/>
        <w:t xml:space="preserve">nic neříkala. Až </w:t>
      </w:r>
      <w:r>
        <w:rPr/>
        <w:t xml:space="preserve">nyní </w:t>
      </w:r>
      <w:r>
        <w:rPr/>
        <w:t>ožila pod vlivem čtení o pohostinství ženy ze Šunem. Prorok Elizeus se mohl v jejím dom</w:t>
      </w:r>
      <w:r>
        <w:rPr/>
        <w:t>ě</w:t>
      </w:r>
      <w:r>
        <w:rPr/>
        <w:t xml:space="preserve"> nejen najíst – měl tam </w:t>
      </w:r>
      <w:r>
        <w:rPr/>
        <w:t>i</w:t>
      </w:r>
      <w:r>
        <w:rPr/>
        <w:t xml:space="preserve"> připravený pokojík.</w:t>
      </w:r>
    </w:p>
    <w:p>
      <w:pPr>
        <w:pStyle w:val="Normal"/>
        <w:rPr/>
      </w:pPr>
      <w:r>
        <w:rPr/>
        <w:t xml:space="preserve">Asi za poskytnuté služby nedostával účet, </w:t>
      </w:r>
      <w:r>
        <w:rPr/>
        <w:t>protože se</w:t>
      </w:r>
      <w:r>
        <w:rPr/>
        <w:t xml:space="preserve"> cítí </w:t>
      </w:r>
      <w:r>
        <w:rPr/>
        <w:t>zav</w:t>
      </w:r>
      <w:r>
        <w:rPr/>
        <w:t>ázán vděčnost</w:t>
      </w:r>
      <w:r>
        <w:rPr/>
        <w:t>í</w:t>
      </w:r>
      <w:r>
        <w:rPr/>
        <w:t>: Co by se  pro ni dalo udělat?</w:t>
      </w:r>
    </w:p>
    <w:p>
      <w:pPr>
        <w:pStyle w:val="Normal"/>
        <w:rPr/>
      </w:pPr>
      <w:r>
        <w:rPr/>
        <w:t xml:space="preserve">Tato otázka může být </w:t>
      </w:r>
      <w:r>
        <w:rPr/>
        <w:t xml:space="preserve">na jedné straně </w:t>
      </w:r>
      <w:r>
        <w:rPr/>
        <w:t>hlasitým přem</w:t>
      </w:r>
      <w:r>
        <w:rPr/>
        <w:t>ý</w:t>
      </w:r>
      <w:r>
        <w:rPr/>
        <w:t xml:space="preserve">šlením, na druhé straně zkouškou pro jeho služebníka a  pro nás. Ptá se takto, protože neví, nebo vyjadřuje pohotovost k službě? Obojí je možné. </w:t>
      </w:r>
    </w:p>
    <w:p>
      <w:pPr>
        <w:pStyle w:val="Normal"/>
        <w:rPr/>
      </w:pPr>
      <w:r>
        <w:rPr/>
        <w:t>Vrchol celé té</w:t>
      </w:r>
      <w:r>
        <w:rPr/>
        <w:t>to</w:t>
      </w:r>
      <w:r>
        <w:rPr/>
        <w:t xml:space="preserve"> příhody je ve slovech: „Za rok v tento čas budeš mít v náručí syna.“</w:t>
      </w:r>
    </w:p>
    <w:p>
      <w:pPr>
        <w:pStyle w:val="Normal"/>
        <w:rPr/>
      </w:pPr>
      <w:r>
        <w:rPr/>
        <w:t xml:space="preserve">Žena poskytla prorokovi jídlo i pohodli. Dostala mnohem víc. Přijala ho jako člověka – Božího člověka a obdržela dar od Boha. </w:t>
      </w:r>
    </w:p>
    <w:p>
      <w:pPr>
        <w:pStyle w:val="Normal"/>
        <w:rPr/>
      </w:pPr>
      <w:r>
        <w:rPr/>
        <w:t>Ona neznala slova: Cokoli jste udělali pro jednoho z těchto mých nejposlednějších bratří, pro mne jste udělali. My jako křesťan</w:t>
      </w:r>
      <w:r>
        <w:rPr/>
        <w:t>é</w:t>
      </w:r>
      <w:r>
        <w:rPr/>
        <w:t>, učedn</w:t>
      </w:r>
      <w:r>
        <w:rPr/>
        <w:t>í</w:t>
      </w:r>
      <w:r>
        <w:rPr/>
        <w:t>ci Ježíšovi, známe jeho slova a máme jeho Ducha. Jakým směrem nás vede dnešní slovo?</w:t>
      </w:r>
    </w:p>
    <w:p>
      <w:pPr>
        <w:pStyle w:val="Normal"/>
        <w:rPr/>
      </w:pPr>
      <w:r>
        <w:rPr/>
        <w:t>Prorok je služebníkem slova.</w:t>
      </w:r>
    </w:p>
    <w:p>
      <w:pPr>
        <w:pStyle w:val="Normal"/>
        <w:rPr/>
      </w:pPr>
      <w:r>
        <w:rPr/>
        <w:t>Služebn</w:t>
      </w:r>
      <w:r>
        <w:rPr/>
        <w:t>i</w:t>
      </w:r>
      <w:r>
        <w:rPr/>
        <w:t>c</w:t>
      </w:r>
      <w:r>
        <w:rPr/>
        <w:t>í</w:t>
      </w:r>
      <w:r>
        <w:rPr/>
        <w:t xml:space="preserve"> slova se ukázala žena ze Šunem, připravila svůj dům pro slovo.</w:t>
      </w:r>
    </w:p>
    <w:p>
      <w:pPr>
        <w:pStyle w:val="Normal"/>
        <w:rPr/>
      </w:pPr>
      <w:r>
        <w:rPr/>
        <w:t>Služebníkem slova je beze sporu Gechazi, Elize</w:t>
      </w:r>
      <w:r>
        <w:rPr/>
        <w:t>ů</w:t>
      </w:r>
      <w:r>
        <w:rPr/>
        <w:t>v sluha, ví o situaci ženy, vnímá problém a udává směr jednán</w:t>
      </w:r>
      <w:r>
        <w:rPr/>
        <w:t>í</w:t>
      </w:r>
      <w:r>
        <w:rPr/>
        <w:t xml:space="preserve">. </w:t>
      </w:r>
    </w:p>
    <w:p>
      <w:pPr>
        <w:pStyle w:val="Normal"/>
        <w:rPr/>
      </w:pPr>
      <w:r>
        <w:rPr/>
        <w:t>No a samotný Elizeus tak</w:t>
      </w:r>
      <w:r>
        <w:rPr/>
        <w:t>é</w:t>
      </w:r>
      <w:r>
        <w:rPr/>
        <w:t xml:space="preserve">. Přichází nejen jako pocestný, ale jako nositel slova – má zprostředkovat Boží dar. </w:t>
      </w:r>
    </w:p>
    <w:p>
      <w:pPr>
        <w:pStyle w:val="Normal"/>
        <w:rPr/>
      </w:pPr>
      <w:r>
        <w:rPr/>
        <w:t>Milovan</w:t>
      </w:r>
      <w:r>
        <w:rPr/>
        <w:t>í</w:t>
      </w:r>
      <w:r>
        <w:rPr/>
        <w:t xml:space="preserve">, i my máme možnost připravit svůj dům, své srdce pro slovo Boží. </w:t>
      </w:r>
    </w:p>
    <w:p>
      <w:pPr>
        <w:pStyle w:val="Normal"/>
        <w:rPr/>
      </w:pPr>
      <w:r>
        <w:rPr/>
        <w:t xml:space="preserve">Máme schopnost poznávat situaci člověka a přinejmenším </w:t>
      </w:r>
      <w:r>
        <w:rPr/>
        <w:t xml:space="preserve">ji </w:t>
      </w:r>
      <w:r>
        <w:rPr/>
        <w:t xml:space="preserve">na správném místě oznamovat.  </w:t>
      </w:r>
    </w:p>
    <w:p>
      <w:pPr>
        <w:pStyle w:val="Normal"/>
        <w:rPr/>
      </w:pPr>
      <w:r>
        <w:rPr/>
        <w:t xml:space="preserve">Máme možnost předkládat Bohu poznané potřeby druhých. </w:t>
      </w:r>
    </w:p>
    <w:p>
      <w:pPr>
        <w:pStyle w:val="Normal"/>
        <w:rPr/>
      </w:pPr>
      <w:r>
        <w:rPr/>
        <w:t xml:space="preserve">Máme potenciál předat druhým Boží slovo jako dar. </w:t>
      </w:r>
    </w:p>
    <w:p>
      <w:pPr>
        <w:pStyle w:val="Normal"/>
        <w:rPr/>
      </w:pPr>
      <w:r>
        <w:rPr/>
        <w:t xml:space="preserve">Pro postavy </w:t>
      </w:r>
      <w:r>
        <w:rPr/>
        <w:t>z</w:t>
      </w:r>
      <w:r>
        <w:rPr/>
        <w:t xml:space="preserve"> knihy Královské to nebylo vůbec pracné jednání. </w:t>
      </w:r>
    </w:p>
    <w:p>
      <w:pPr>
        <w:pStyle w:val="Normal"/>
        <w:rPr/>
      </w:pPr>
      <w:r>
        <w:rPr/>
        <w:t>Díky Božímu vedeni, pomazán</w:t>
      </w:r>
      <w:r>
        <w:rPr/>
        <w:t xml:space="preserve">í </w:t>
      </w:r>
      <w:r>
        <w:rPr/>
        <w:t xml:space="preserve">a světlu, to nebude těžké ani pro nás. </w:t>
      </w:r>
    </w:p>
    <w:p>
      <w:pPr>
        <w:pStyle w:val="Normal"/>
        <w:rPr/>
      </w:pPr>
      <w:r>
        <w:rPr/>
        <w:t xml:space="preserve"> „</w:t>
      </w:r>
      <w:r>
        <w:rPr/>
        <w:t>Jdi a stejně jednej i ty!“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LibreOffice/7.4.4.2$Windows_X86_64 LibreOffice_project/85569322deea74ec9134968a29af2df5663baa21</Application>
  <AppVersion>15.0000</AppVersion>
  <Pages>1</Pages>
  <Words>290</Words>
  <Characters>1476</Characters>
  <CharactersWithSpaces>1766</CharactersWithSpaces>
  <Paragraphs>17</Paragraphs>
  <Company>Římskokatolická farnost Ostrava-Přívoz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2023-06-30T19:04:00Z</dcterms:created>
  <dc:creator>Bogdan Stepien</dc:creator>
  <dc:description/>
  <dc:language>cs-CZ</dc:language>
  <cp:lastModifiedBy/>
  <dcterms:modified xsi:type="dcterms:W3CDTF">2023-07-01T21:46:30Z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