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Dnešní čtení nám poskytují příležitost podívat se na pastýře z různých uhlů.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Nejprve Hospodin jako pastýř, který se stará a člověk, který to vnímá a přijímá. Nazývá Hospodina svým pastýřem, což poukazuje na vztah.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Dále Ježíš – mnozí z Petrových posluchačů o Něm věděli, dokonce s Ním někteří museli mít osobní zážitek - se teprve teď dozvídají s jistotou, že On je ten Pán a Mesiáš. On, Ježíš, je ten první – v čele.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Jako pastýř se prezentuje Petr – slavnostně promluvil řečí plnou jistoty, autority a moci. Mluví nejen o minulosti – když se posluchači zasaženi jeho slovem ptají co mají dělat, odpovídá věcně, výstižně a jasně: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Obraťte se! Nechte se pokřtít ve jménu Ježíše Krista na odpuštění hříchů a dostanete dar Ducha Svatého.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Petrova autorita způsobila, že posluchači nezůstali nedotčení jeho slovem, ale uvedli slova v život, a to v počtu pěti tisíc.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Tyto tři body: Hospodin jako pastýř, Ježíš, ten první v čele a Petr, příklad pastýře, kladou otázku jak to vypadá mezi námi v této věci dnes.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Vnímáme Hospodina jako pastýře, jako starostlivého Otce – Průvodce?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Vnímáme Ježíšovu autoritu Učitele a Pána? Jsme ochotni ho se vším všudy následovat?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Vnímáme pastýře v církvi – tj. – papeže a biskupy, za autoritu od Boha?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Nepovažujeme je za méně moudré, méně rozvážné a méně pomazané než jsme my sami?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Máme postoj těch, kteří Petrovou řeč přijali?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Je na čase znovu objevit Boha jako pastýře, který se stará někdy i prostřednictvím takových lidí, které bychom nejraděj vyměnili.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Kéž objevujeme zároveň pomazání, které se dostalo nám, i těm druhým.</w:t>
      </w:r>
    </w:p>
    <w:p>
      <w:pPr>
        <w:pStyle w:val="Normal"/>
        <w:spacing w:before="0" w:after="160"/>
        <w:rPr>
          <w:sz w:val="32"/>
          <w:szCs w:val="3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LibreOffice/7.4.4.2$Windows_X86_64 LibreOffice_project/85569322deea74ec9134968a29af2df5663baa21</Application>
  <AppVersion>15.0000</AppVersion>
  <Pages>1</Pages>
  <Words>252</Words>
  <Characters>1291</Characters>
  <CharactersWithSpaces>1544</CharactersWithSpaces>
  <Paragraphs>14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2023-04-28T07:24:00Z</dcterms:created>
  <dc:creator>Bogdan Stepien</dc:creator>
  <dc:description/>
  <dc:language>cs-CZ</dc:language>
  <cp:lastModifiedBy>Bogdan Stepien</cp:lastModifiedBy>
  <dcterms:modified xsi:type="dcterms:W3CDTF">2023-04-28T13:26:00Z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